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EB5D2" w14:textId="7A14EC23" w:rsidR="005B088D" w:rsidRDefault="005B088D" w:rsidP="005B0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bookmarkStart w:id="0" w:name="_Hlk39569703"/>
      <w:r w:rsidRPr="00276933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INTERPELLANZA</w:t>
      </w:r>
    </w:p>
    <w:p w14:paraId="0FB3E1E5" w14:textId="77777777" w:rsidR="00C80769" w:rsidRDefault="00C80769" w:rsidP="005B0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44F599EA" w14:textId="77777777" w:rsidR="00276933" w:rsidRPr="00276933" w:rsidRDefault="00276933" w:rsidP="005B0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7E4B4C52" w14:textId="77777777" w:rsidR="00B4709C" w:rsidRPr="00276933" w:rsidRDefault="00B4709C" w:rsidP="005B0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15156086" w14:textId="269F6356" w:rsidR="005B088D" w:rsidRPr="00276933" w:rsidRDefault="00B4709C" w:rsidP="00320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Presentata dal Gruppo Consiliare di Repubblica Futura in merito </w:t>
      </w:r>
      <w:r w:rsidR="00320EA5"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alla stabilizzazione del personale dell’Istituto per la Sicurezza Sociale alla luce di quanto contenuto nel Decreto Legge n. 62/2020 e del relativo dibattito sulla sua ratifica. </w:t>
      </w:r>
    </w:p>
    <w:p w14:paraId="2E4C8C03" w14:textId="162235AC" w:rsidR="00320EA5" w:rsidRPr="00276933" w:rsidRDefault="00320EA5" w:rsidP="00320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971B8B7" w14:textId="5432D7DC" w:rsidR="00320EA5" w:rsidRPr="00276933" w:rsidRDefault="00320EA5" w:rsidP="00320EA5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Viste le dichiarazioni del Segretario Ciavatta durante il dibattito consiliare relativo alla ratifica del Decreto Legge n. 62/2020 (</w:t>
      </w:r>
      <w:r w:rsidRPr="00276933">
        <w:rPr>
          <w:rFonts w:ascii="Times New Roman" w:hAnsi="Times New Roman" w:cs="Times New Roman"/>
          <w:i/>
          <w:iCs/>
          <w:sz w:val="23"/>
          <w:szCs w:val="23"/>
        </w:rPr>
        <w:t>“E' precisa intenzione del Governo regolarizzare le situazioni all'interno dell'Ospedale. Si è deciso di stralciare i Commi nella prima stesura e di aprire una trattativa per ottemperare tutte le necessità al fine di una stabilizzazione che garantisca il giusto impegno profuso in queste settimane e mesi. Abbiamo 258 ruoli e 281 dipendenti: significa che sono state assunte persone fuori dal profilo di ruolo, stiamo seguendo gli accertamenti”)</w:t>
      </w:r>
      <w:r w:rsidRPr="00276933">
        <w:rPr>
          <w:rFonts w:ascii="Times New Roman" w:hAnsi="Times New Roman" w:cs="Times New Roman"/>
          <w:sz w:val="23"/>
          <w:szCs w:val="23"/>
        </w:rPr>
        <w:t xml:space="preserve"> </w:t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e dal dispositivo dell’articolo 30 del Decreto succitato, dai quali si evince che la stabilizzazione del personale precario dell’ISS avverrà in varie fasi ed è comunque sottoposta a trattativa sindacale;</w:t>
      </w:r>
    </w:p>
    <w:p w14:paraId="3D8FEABD" w14:textId="6A1B20FF" w:rsidR="00320EA5" w:rsidRPr="00276933" w:rsidRDefault="002D3007" w:rsidP="00320EA5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v</w:t>
      </w:r>
      <w:r w:rsidR="00320EA5"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ista la più recente comunicazione della CSU</w:t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nella quale si richiede un incontro urgente proprio inerente anche</w:t>
      </w:r>
      <w:r w:rsid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gramStart"/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le</w:t>
      </w:r>
      <w:proofErr w:type="gramEnd"/>
      <w:r w:rsid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tematiche della stabilizzazione del personale dell’ISS</w:t>
      </w:r>
      <w:r w:rsidR="00276933"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, manifestando dunque necessità di procedere tempestivamente su questa direzione;</w:t>
      </w:r>
    </w:p>
    <w:p w14:paraId="3F001C21" w14:textId="4AFF8DED" w:rsidR="00276933" w:rsidRPr="00276933" w:rsidRDefault="00276933" w:rsidP="00276933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visto che non è affatto chiaro quali siano le direttrici che il Governo intende adottare per perfezionare tale procedimento.</w:t>
      </w:r>
    </w:p>
    <w:p w14:paraId="48F4919E" w14:textId="0E477AB8" w:rsidR="00276933" w:rsidRPr="00276933" w:rsidRDefault="00276933" w:rsidP="00276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73BA9B3" w14:textId="5D284001" w:rsidR="00276933" w:rsidRPr="00C80769" w:rsidRDefault="00276933" w:rsidP="00C80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C8076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Si interpella il Governo per sapere:</w:t>
      </w:r>
    </w:p>
    <w:p w14:paraId="6C2C49B7" w14:textId="77777777" w:rsidR="00C80769" w:rsidRPr="00276933" w:rsidRDefault="00C80769" w:rsidP="00C80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D91602E" w14:textId="2A923323" w:rsidR="00276933" w:rsidRPr="00276933" w:rsidRDefault="00276933" w:rsidP="00276933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se intenda stabilizzare tutto il personale precario dell’ISS e in special modo quello che abbia prestato servizio durante l’emergenza sanitaria COVID – 19;</w:t>
      </w:r>
    </w:p>
    <w:p w14:paraId="45C0A22D" w14:textId="3702B353" w:rsidR="00276933" w:rsidRPr="00276933" w:rsidRDefault="00276933" w:rsidP="00276933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quale sia il mandato con cui la delegazione di Governo (se ve ne è una da chi è composta?) affronterà la trattativa con le parti sociali;</w:t>
      </w:r>
    </w:p>
    <w:p w14:paraId="7DA63783" w14:textId="1723D663" w:rsidR="00276933" w:rsidRPr="00276933" w:rsidRDefault="00276933" w:rsidP="00276933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in che tempi è intenzione del Governo giungere alla stabilizzazione;</w:t>
      </w:r>
    </w:p>
    <w:p w14:paraId="54E442CB" w14:textId="0DB5C370" w:rsidR="00276933" w:rsidRPr="00276933" w:rsidRDefault="00276933" w:rsidP="00276933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se il Governo non ritenga necessario ed indifferibile giungere alla stabilizzazione di tutto il personale precario dell’ISS nei tempi più celeri.</w:t>
      </w:r>
    </w:p>
    <w:p w14:paraId="2A380D54" w14:textId="77777777" w:rsidR="006E568E" w:rsidRPr="00276933" w:rsidRDefault="006E568E" w:rsidP="00B470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A018D6A" w14:textId="38382137" w:rsidR="0013675F" w:rsidRPr="00276933" w:rsidRDefault="0013675F" w:rsidP="00B470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Si richiede risposta scritta.</w:t>
      </w:r>
    </w:p>
    <w:p w14:paraId="5C5F1797" w14:textId="184DE134" w:rsidR="00A53BE8" w:rsidRPr="00276933" w:rsidRDefault="00A53BE8" w:rsidP="00B470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EC5458E" w14:textId="12B0EAAB" w:rsidR="00A53BE8" w:rsidRPr="00276933" w:rsidRDefault="00A53BE8" w:rsidP="00B470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San Marino, 8 maggio 2020</w:t>
      </w:r>
    </w:p>
    <w:p w14:paraId="74B8B80C" w14:textId="77777777" w:rsidR="006E568E" w:rsidRPr="00276933" w:rsidRDefault="006E568E" w:rsidP="00D838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7015156" w14:textId="58D2B5FE" w:rsidR="0013675F" w:rsidRPr="00276933" w:rsidRDefault="0013675F" w:rsidP="00D838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69CA6C5" w14:textId="1001E76A" w:rsidR="0013675F" w:rsidRPr="00276933" w:rsidRDefault="0013675F" w:rsidP="00D8387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6E568E"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Per i</w:t>
      </w:r>
      <w:r w:rsidRPr="00276933">
        <w:rPr>
          <w:rFonts w:ascii="Times New Roman" w:eastAsia="Times New Roman" w:hAnsi="Times New Roman" w:cs="Times New Roman"/>
          <w:sz w:val="24"/>
          <w:szCs w:val="24"/>
          <w:lang w:eastAsia="it-IT"/>
        </w:rPr>
        <w:t>l Gruppo Consiliare di Repubblica Futura</w:t>
      </w:r>
    </w:p>
    <w:bookmarkEnd w:id="0"/>
    <w:p w14:paraId="1A4E7FDA" w14:textId="46DFFF8E" w:rsidR="00D22039" w:rsidRPr="00A54E27" w:rsidRDefault="00D22039" w:rsidP="00D8387B">
      <w:pPr>
        <w:spacing w:line="360" w:lineRule="auto"/>
        <w:jc w:val="both"/>
      </w:pPr>
    </w:p>
    <w:sectPr w:rsidR="00D22039" w:rsidRPr="00A54E27" w:rsidSect="00D8387B">
      <w:headerReference w:type="default" r:id="rId8"/>
      <w:footerReference w:type="default" r:id="rId9"/>
      <w:pgSz w:w="11906" w:h="16838"/>
      <w:pgMar w:top="284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31F52E" w14:textId="77777777" w:rsidR="00A10221" w:rsidRDefault="00A10221" w:rsidP="006209E7">
      <w:pPr>
        <w:spacing w:after="0" w:line="240" w:lineRule="auto"/>
      </w:pPr>
      <w:r>
        <w:separator/>
      </w:r>
    </w:p>
  </w:endnote>
  <w:endnote w:type="continuationSeparator" w:id="0">
    <w:p w14:paraId="3E90AAE7" w14:textId="77777777" w:rsidR="00A10221" w:rsidRDefault="00A10221" w:rsidP="00620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1176E" w14:textId="3ACF5BAC" w:rsidR="006209E7" w:rsidRDefault="006209E7">
    <w:pPr>
      <w:pStyle w:val="Pidipagina"/>
    </w:pPr>
    <w:r>
      <w:t>REPUBBLICA FUTURA</w:t>
    </w:r>
  </w:p>
  <w:p w14:paraId="3FFCB7F1" w14:textId="03B36288" w:rsidR="006209E7" w:rsidRDefault="006209E7">
    <w:pPr>
      <w:pStyle w:val="Pidipagina"/>
    </w:pPr>
    <w:r>
      <w:t xml:space="preserve">Strada Sesta </w:t>
    </w:r>
    <w:proofErr w:type="spellStart"/>
    <w:r>
      <w:t>Gualdaria</w:t>
    </w:r>
    <w:proofErr w:type="spellEnd"/>
    <w:r>
      <w:t>, 14/A</w:t>
    </w:r>
  </w:p>
  <w:p w14:paraId="13D7A6CB" w14:textId="2975A9C9" w:rsidR="006209E7" w:rsidRDefault="006209E7">
    <w:pPr>
      <w:pStyle w:val="Pidipagina"/>
    </w:pPr>
    <w:r>
      <w:t>Borgo Maggiore (</w:t>
    </w:r>
    <w:proofErr w:type="gramStart"/>
    <w:r>
      <w:t xml:space="preserve">RSM)   </w:t>
    </w:r>
    <w:proofErr w:type="gramEnd"/>
    <w:r>
      <w:t xml:space="preserve">                                </w:t>
    </w:r>
    <w:r>
      <w:tab/>
      <w:t>Tel: 0549/907080                        Mail: info@repubblicafutura.sm</w:t>
    </w:r>
    <w:r w:rsidR="004B2C5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799C5" w14:textId="77777777" w:rsidR="00A10221" w:rsidRDefault="00A10221" w:rsidP="006209E7">
      <w:pPr>
        <w:spacing w:after="0" w:line="240" w:lineRule="auto"/>
      </w:pPr>
      <w:r>
        <w:separator/>
      </w:r>
    </w:p>
  </w:footnote>
  <w:footnote w:type="continuationSeparator" w:id="0">
    <w:p w14:paraId="238ED3B7" w14:textId="77777777" w:rsidR="00A10221" w:rsidRDefault="00A10221" w:rsidP="00620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ED4F3" w14:textId="0B23282F" w:rsidR="006209E7" w:rsidRDefault="006209E7" w:rsidP="00D8387B">
    <w:pPr>
      <w:pStyle w:val="Intestazion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B313D0" wp14:editId="5678E8FD">
          <wp:simplePos x="0" y="0"/>
          <wp:positionH relativeFrom="column">
            <wp:posOffset>-197485</wp:posOffset>
          </wp:positionH>
          <wp:positionV relativeFrom="paragraph">
            <wp:posOffset>-326390</wp:posOffset>
          </wp:positionV>
          <wp:extent cx="784225" cy="1108710"/>
          <wp:effectExtent l="0" t="0" r="0" b="0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ffici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225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387B">
      <w:tab/>
    </w:r>
  </w:p>
  <w:p w14:paraId="5CF32669" w14:textId="77777777" w:rsidR="00D8387B" w:rsidRDefault="00D8387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3771A"/>
    <w:multiLevelType w:val="hybridMultilevel"/>
    <w:tmpl w:val="041E6E44"/>
    <w:lvl w:ilvl="0" w:tplc="FF26E7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7230F"/>
    <w:multiLevelType w:val="hybridMultilevel"/>
    <w:tmpl w:val="47609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30E8B"/>
    <w:multiLevelType w:val="hybridMultilevel"/>
    <w:tmpl w:val="36D87444"/>
    <w:lvl w:ilvl="0" w:tplc="4F3E93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E1637"/>
    <w:multiLevelType w:val="hybridMultilevel"/>
    <w:tmpl w:val="05747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4C1E2A"/>
    <w:multiLevelType w:val="hybridMultilevel"/>
    <w:tmpl w:val="02B0939C"/>
    <w:lvl w:ilvl="0" w:tplc="E5E629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BC5493"/>
    <w:multiLevelType w:val="hybridMultilevel"/>
    <w:tmpl w:val="C6C29C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9E7"/>
    <w:rsid w:val="00107640"/>
    <w:rsid w:val="0013675F"/>
    <w:rsid w:val="00223BF3"/>
    <w:rsid w:val="00276933"/>
    <w:rsid w:val="002D3007"/>
    <w:rsid w:val="00320EA5"/>
    <w:rsid w:val="003F1DA1"/>
    <w:rsid w:val="0042571C"/>
    <w:rsid w:val="00433901"/>
    <w:rsid w:val="004B2C5F"/>
    <w:rsid w:val="00532B1A"/>
    <w:rsid w:val="00541025"/>
    <w:rsid w:val="005B088D"/>
    <w:rsid w:val="006209E7"/>
    <w:rsid w:val="00667E49"/>
    <w:rsid w:val="006B5521"/>
    <w:rsid w:val="006E568E"/>
    <w:rsid w:val="007560EF"/>
    <w:rsid w:val="00811399"/>
    <w:rsid w:val="008506EE"/>
    <w:rsid w:val="00861C85"/>
    <w:rsid w:val="008A6EBF"/>
    <w:rsid w:val="0092431A"/>
    <w:rsid w:val="009310D5"/>
    <w:rsid w:val="00972A4B"/>
    <w:rsid w:val="009D175F"/>
    <w:rsid w:val="009E69A8"/>
    <w:rsid w:val="00A10221"/>
    <w:rsid w:val="00A12E24"/>
    <w:rsid w:val="00A53BE8"/>
    <w:rsid w:val="00A54E27"/>
    <w:rsid w:val="00B4709C"/>
    <w:rsid w:val="00BE6356"/>
    <w:rsid w:val="00C06376"/>
    <w:rsid w:val="00C27C27"/>
    <w:rsid w:val="00C80769"/>
    <w:rsid w:val="00D22039"/>
    <w:rsid w:val="00D8387B"/>
    <w:rsid w:val="00E00D83"/>
    <w:rsid w:val="00E14ABF"/>
    <w:rsid w:val="00E5211A"/>
    <w:rsid w:val="00E81AEA"/>
    <w:rsid w:val="00EA4B49"/>
    <w:rsid w:val="00FB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E0D06"/>
  <w15:chartTrackingRefBased/>
  <w15:docId w15:val="{AFB33636-A169-4F3E-8593-6ED700DA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209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09E7"/>
  </w:style>
  <w:style w:type="paragraph" w:styleId="Pidipagina">
    <w:name w:val="footer"/>
    <w:basedOn w:val="Normale"/>
    <w:link w:val="PidipaginaCarattere"/>
    <w:uiPriority w:val="99"/>
    <w:unhideWhenUsed/>
    <w:rsid w:val="006209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09E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A4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32B1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B2C5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B2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54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3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7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9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3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5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1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0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1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2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6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8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6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0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1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AA4A-88E1-4411-9095-7CA4F2E4C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36</cp:revision>
  <cp:lastPrinted>2020-05-07T10:10:00Z</cp:lastPrinted>
  <dcterms:created xsi:type="dcterms:W3CDTF">2020-05-05T07:34:00Z</dcterms:created>
  <dcterms:modified xsi:type="dcterms:W3CDTF">2020-05-07T10:12:00Z</dcterms:modified>
</cp:coreProperties>
</file>